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A2E" w:rsidRDefault="00855A2E" w:rsidP="004D3D5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31. MESLEK KOMİTESİ’NİN ÇABALARI SONUÇ VERDİ</w:t>
      </w:r>
    </w:p>
    <w:p w:rsidR="00855A2E" w:rsidRPr="004D3D5D" w:rsidRDefault="00855A2E" w:rsidP="00855A2E">
      <w:pPr>
        <w:jc w:val="center"/>
        <w:rPr>
          <w:rFonts w:ascii="Arial" w:hAnsi="Arial" w:cs="Arial"/>
          <w:b/>
          <w:sz w:val="24"/>
          <w:szCs w:val="24"/>
        </w:rPr>
      </w:pPr>
      <w:r w:rsidRPr="00855A2E">
        <w:rPr>
          <w:rFonts w:ascii="Arial" w:hAnsi="Arial" w:cs="Arial"/>
          <w:b/>
          <w:sz w:val="24"/>
          <w:szCs w:val="24"/>
        </w:rPr>
        <w:t>Gsm Kullanıcıları Mağdur Olmayacak</w:t>
      </w:r>
    </w:p>
    <w:p w:rsidR="006664E5" w:rsidRPr="00FE3F20" w:rsidRDefault="00590E51" w:rsidP="00FE3F20">
      <w:pPr>
        <w:jc w:val="both"/>
        <w:rPr>
          <w:rFonts w:ascii="Arial" w:hAnsi="Arial" w:cs="Arial"/>
          <w:sz w:val="24"/>
          <w:szCs w:val="24"/>
        </w:rPr>
      </w:pPr>
      <w:r w:rsidRPr="00FE3F20">
        <w:rPr>
          <w:rFonts w:ascii="Arial" w:hAnsi="Arial" w:cs="Arial"/>
          <w:sz w:val="24"/>
          <w:szCs w:val="24"/>
        </w:rPr>
        <w:t>S</w:t>
      </w:r>
      <w:r w:rsidR="006664E5" w:rsidRPr="00FE3F20">
        <w:rPr>
          <w:rFonts w:ascii="Arial" w:hAnsi="Arial" w:cs="Arial"/>
          <w:sz w:val="24"/>
          <w:szCs w:val="24"/>
        </w:rPr>
        <w:t>akarya Ticaret ve Sanayi Odası bünyesinde faaliyet gösteren ve çoğunluğunu telekomünikasyon ve bilgisayar faaliyetleri ile iştigal eden üyelerden oluşan 31. Meslek Komitesi, aylık olağan toplantısını komite üyelerinin katılımı ile gerçekleştirdi.</w:t>
      </w:r>
    </w:p>
    <w:p w:rsidR="00142565" w:rsidRPr="00FE3F20" w:rsidRDefault="00590E51" w:rsidP="00FE3F20">
      <w:pPr>
        <w:jc w:val="both"/>
        <w:rPr>
          <w:rFonts w:ascii="Arial" w:hAnsi="Arial" w:cs="Arial"/>
          <w:sz w:val="24"/>
          <w:szCs w:val="24"/>
        </w:rPr>
      </w:pPr>
      <w:r w:rsidRPr="00FE3F20">
        <w:rPr>
          <w:rFonts w:ascii="Arial" w:hAnsi="Arial" w:cs="Arial"/>
          <w:sz w:val="24"/>
          <w:szCs w:val="24"/>
        </w:rPr>
        <w:t>T</w:t>
      </w:r>
      <w:r w:rsidR="006664E5" w:rsidRPr="00FE3F20">
        <w:rPr>
          <w:rFonts w:ascii="Arial" w:hAnsi="Arial" w:cs="Arial"/>
          <w:sz w:val="24"/>
          <w:szCs w:val="24"/>
        </w:rPr>
        <w:t xml:space="preserve">oplantının ana gündem maddesini taksitle alınmış telefonların iki taksit üst üste ödenmemesi halinde GSM hatlarının kapatılmasının mağduriyet </w:t>
      </w:r>
      <w:r w:rsidR="00142565" w:rsidRPr="00FE3F20">
        <w:rPr>
          <w:rFonts w:ascii="Arial" w:hAnsi="Arial" w:cs="Arial"/>
          <w:sz w:val="24"/>
          <w:szCs w:val="24"/>
        </w:rPr>
        <w:t xml:space="preserve">oluşturacağı düşüncesi ile ilgili kurumlarla yapılan </w:t>
      </w:r>
      <w:r w:rsidRPr="00FE3F20">
        <w:rPr>
          <w:rFonts w:ascii="Arial" w:hAnsi="Arial" w:cs="Arial"/>
          <w:sz w:val="24"/>
          <w:szCs w:val="24"/>
        </w:rPr>
        <w:t>çalışmalar oluşturdu.</w:t>
      </w:r>
    </w:p>
    <w:p w:rsidR="00FE3F20" w:rsidRPr="00FE3F20" w:rsidRDefault="006664E5" w:rsidP="00FE3F20">
      <w:pPr>
        <w:jc w:val="both"/>
        <w:rPr>
          <w:rFonts w:ascii="Arial" w:hAnsi="Arial" w:cs="Arial"/>
          <w:sz w:val="24"/>
          <w:szCs w:val="24"/>
        </w:rPr>
      </w:pPr>
      <w:r w:rsidRPr="00FE3F20">
        <w:rPr>
          <w:rFonts w:ascii="Arial" w:hAnsi="Arial" w:cs="Arial"/>
          <w:sz w:val="24"/>
          <w:szCs w:val="24"/>
        </w:rPr>
        <w:t>Konu ile ilgili değerlendirmede bulunan 31. Meslek Komitesi’nden Meclis Üyesi Behlül Bayrak şunları dile getirdi:</w:t>
      </w:r>
      <w:r w:rsidR="005A6DD0" w:rsidRPr="00FE3F20">
        <w:rPr>
          <w:rFonts w:ascii="Arial" w:hAnsi="Arial" w:cs="Arial"/>
          <w:sz w:val="24"/>
          <w:szCs w:val="24"/>
        </w:rPr>
        <w:t xml:space="preserve"> “Komitemiz Ocak ayından bu yana taahhütlü satın alınan telefonların müşteri tarafından bedeli ödenmediği zaman başka bir yere satışının yasaklanması konusunu takip etmektedir.</w:t>
      </w:r>
      <w:r w:rsidR="00142565" w:rsidRPr="00FE3F20">
        <w:rPr>
          <w:rFonts w:ascii="Arial" w:hAnsi="Arial" w:cs="Arial"/>
          <w:sz w:val="24"/>
          <w:szCs w:val="24"/>
        </w:rPr>
        <w:t xml:space="preserve"> </w:t>
      </w:r>
      <w:r w:rsidR="00FE3F20">
        <w:rPr>
          <w:rFonts w:ascii="Arial" w:hAnsi="Arial" w:cs="Arial"/>
          <w:sz w:val="24"/>
          <w:szCs w:val="24"/>
        </w:rPr>
        <w:t xml:space="preserve">GSM Şirketlerinin bu uygulaması ile üyelerimizin mağdur olacağı görüşünden yola çıkarak ilgili kurumlarla iletişime geçtik. </w:t>
      </w:r>
      <w:r w:rsidR="00142565" w:rsidRPr="00FE3F20">
        <w:rPr>
          <w:rFonts w:ascii="Arial" w:hAnsi="Arial" w:cs="Arial"/>
          <w:sz w:val="24"/>
          <w:szCs w:val="24"/>
        </w:rPr>
        <w:t>B</w:t>
      </w:r>
      <w:r w:rsidR="00FE3F20">
        <w:rPr>
          <w:rFonts w:ascii="Arial" w:hAnsi="Arial" w:cs="Arial"/>
          <w:sz w:val="24"/>
          <w:szCs w:val="24"/>
        </w:rPr>
        <w:t>ilgi Teknolojileri ve İletişim Kurulu</w:t>
      </w:r>
      <w:r w:rsidR="00D41509">
        <w:rPr>
          <w:rFonts w:ascii="Arial" w:hAnsi="Arial" w:cs="Arial"/>
          <w:sz w:val="24"/>
          <w:szCs w:val="24"/>
        </w:rPr>
        <w:t xml:space="preserve"> </w:t>
      </w:r>
      <w:r w:rsidR="00640285">
        <w:rPr>
          <w:rFonts w:ascii="Arial" w:hAnsi="Arial" w:cs="Arial"/>
          <w:sz w:val="24"/>
          <w:szCs w:val="24"/>
        </w:rPr>
        <w:t xml:space="preserve">ile </w:t>
      </w:r>
      <w:r w:rsidR="00640285" w:rsidRPr="00FE3F20">
        <w:rPr>
          <w:rFonts w:ascii="Arial" w:hAnsi="Arial" w:cs="Arial"/>
          <w:sz w:val="24"/>
          <w:szCs w:val="24"/>
        </w:rPr>
        <w:t>konunun</w:t>
      </w:r>
      <w:r w:rsidR="00142565" w:rsidRPr="00FE3F20">
        <w:rPr>
          <w:rFonts w:ascii="Arial" w:hAnsi="Arial" w:cs="Arial"/>
          <w:sz w:val="24"/>
          <w:szCs w:val="24"/>
        </w:rPr>
        <w:t xml:space="preserve"> çözümüne yönelik yazışmalarda bulunduk.  </w:t>
      </w:r>
      <w:r w:rsidR="005A6DD0" w:rsidRPr="00FE3F20">
        <w:rPr>
          <w:rFonts w:ascii="Arial" w:hAnsi="Arial" w:cs="Arial"/>
          <w:sz w:val="24"/>
          <w:szCs w:val="24"/>
        </w:rPr>
        <w:t xml:space="preserve"> </w:t>
      </w:r>
      <w:r w:rsidR="00142565" w:rsidRPr="00FE3F20">
        <w:rPr>
          <w:rFonts w:ascii="Arial" w:hAnsi="Arial" w:cs="Arial"/>
          <w:sz w:val="24"/>
          <w:szCs w:val="24"/>
        </w:rPr>
        <w:t>Yapılan yazışmalar neticesinde GSM şirketlerinin telefon hattının kapatılmasına yönelik uygulaması olmadığı bilgisine ulaştık.</w:t>
      </w:r>
      <w:r w:rsidR="006952D2">
        <w:rPr>
          <w:rFonts w:ascii="Arial" w:hAnsi="Arial" w:cs="Arial"/>
          <w:sz w:val="24"/>
          <w:szCs w:val="24"/>
        </w:rPr>
        <w:t xml:space="preserve"> Ve bu konu ile ilgili operatör sözleşmelerinde yer almaması da gerektiği konusunda hem fikir olduk.</w:t>
      </w:r>
      <w:r w:rsidR="00142565" w:rsidRPr="00FE3F20">
        <w:rPr>
          <w:rFonts w:ascii="Arial" w:hAnsi="Arial" w:cs="Arial"/>
          <w:sz w:val="24"/>
          <w:szCs w:val="24"/>
        </w:rPr>
        <w:t xml:space="preserve"> Bilgi teknolojileri ve İletişim Kurulu’nun da GSM şirketleri ile gerçekleştirdiği görüşmeler neticesinde </w:t>
      </w:r>
      <w:r w:rsidR="009E7D35" w:rsidRPr="00FE3F20">
        <w:rPr>
          <w:rFonts w:ascii="Arial" w:hAnsi="Arial" w:cs="Arial"/>
          <w:sz w:val="24"/>
          <w:szCs w:val="24"/>
        </w:rPr>
        <w:t>GSM Operatörleri</w:t>
      </w:r>
      <w:r w:rsidR="00FE3F20" w:rsidRPr="00FE3F20">
        <w:rPr>
          <w:rFonts w:ascii="Arial" w:hAnsi="Arial" w:cs="Arial"/>
          <w:sz w:val="24"/>
          <w:szCs w:val="24"/>
        </w:rPr>
        <w:t xml:space="preserve"> tarafından</w:t>
      </w:r>
      <w:r w:rsidR="009E7D35" w:rsidRPr="00FE3F20">
        <w:rPr>
          <w:rFonts w:ascii="Arial" w:hAnsi="Arial" w:cs="Arial"/>
          <w:sz w:val="24"/>
          <w:szCs w:val="24"/>
        </w:rPr>
        <w:t xml:space="preserve"> cihazlara bu şekilde bir kilit </w:t>
      </w:r>
      <w:r w:rsidR="00FE3F20" w:rsidRPr="00FE3F20">
        <w:rPr>
          <w:rFonts w:ascii="Arial" w:hAnsi="Arial" w:cs="Arial"/>
          <w:sz w:val="24"/>
          <w:szCs w:val="24"/>
        </w:rPr>
        <w:t>mahiyetinde yazılım ve donanım koyulamaması</w:t>
      </w:r>
      <w:r w:rsidR="00D41509">
        <w:rPr>
          <w:rFonts w:ascii="Arial" w:hAnsi="Arial" w:cs="Arial"/>
          <w:sz w:val="24"/>
          <w:szCs w:val="24"/>
        </w:rPr>
        <w:t xml:space="preserve"> nedeni ile </w:t>
      </w:r>
      <w:r w:rsidR="00FE3F20" w:rsidRPr="00FE3F20">
        <w:rPr>
          <w:rFonts w:ascii="Arial" w:hAnsi="Arial" w:cs="Arial"/>
          <w:sz w:val="24"/>
          <w:szCs w:val="24"/>
        </w:rPr>
        <w:t>telefon hatlarının kapatılması söz konusu olmayacaktır.</w:t>
      </w:r>
      <w:r w:rsidR="001C7B3B">
        <w:rPr>
          <w:rFonts w:ascii="Arial" w:hAnsi="Arial" w:cs="Arial"/>
          <w:sz w:val="24"/>
          <w:szCs w:val="24"/>
        </w:rPr>
        <w:t xml:space="preserve"> BTK’nın bu </w:t>
      </w:r>
      <w:r w:rsidR="003230B7">
        <w:rPr>
          <w:rFonts w:ascii="Arial" w:hAnsi="Arial" w:cs="Arial"/>
          <w:sz w:val="24"/>
          <w:szCs w:val="24"/>
        </w:rPr>
        <w:t xml:space="preserve">yeni düzenlemesi </w:t>
      </w:r>
      <w:r w:rsidR="001C7B3B">
        <w:rPr>
          <w:rFonts w:ascii="Arial" w:hAnsi="Arial" w:cs="Arial"/>
          <w:sz w:val="24"/>
          <w:szCs w:val="24"/>
        </w:rPr>
        <w:t>üyelerimiz tarafından olumlu karşılanmıştır.</w:t>
      </w:r>
      <w:r w:rsidR="00FE3F20" w:rsidRPr="00FE3F20">
        <w:rPr>
          <w:rFonts w:ascii="Arial" w:hAnsi="Arial" w:cs="Arial"/>
          <w:sz w:val="24"/>
          <w:szCs w:val="24"/>
        </w:rPr>
        <w:t>”</w:t>
      </w:r>
    </w:p>
    <w:p w:rsidR="006664E5" w:rsidRPr="00FE3F20" w:rsidRDefault="006664E5" w:rsidP="00FE3F20">
      <w:pPr>
        <w:jc w:val="both"/>
        <w:rPr>
          <w:rFonts w:ascii="Arial" w:hAnsi="Arial" w:cs="Arial"/>
          <w:sz w:val="24"/>
          <w:szCs w:val="24"/>
        </w:rPr>
      </w:pPr>
    </w:p>
    <w:p w:rsidR="00D46F61" w:rsidRPr="00FE3F20" w:rsidRDefault="00D46F61" w:rsidP="00FE3F20">
      <w:pPr>
        <w:jc w:val="both"/>
        <w:rPr>
          <w:rFonts w:ascii="Arial" w:hAnsi="Arial" w:cs="Arial"/>
          <w:sz w:val="24"/>
          <w:szCs w:val="24"/>
        </w:rPr>
      </w:pPr>
    </w:p>
    <w:sectPr w:rsidR="00D46F61" w:rsidRPr="00FE3F20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46F61"/>
    <w:rsid w:val="0001007A"/>
    <w:rsid w:val="00025DA9"/>
    <w:rsid w:val="000603B6"/>
    <w:rsid w:val="0008155E"/>
    <w:rsid w:val="000B1C2A"/>
    <w:rsid w:val="000B35C0"/>
    <w:rsid w:val="00142565"/>
    <w:rsid w:val="00195E75"/>
    <w:rsid w:val="001C7B3B"/>
    <w:rsid w:val="001F3F98"/>
    <w:rsid w:val="00232A7B"/>
    <w:rsid w:val="00266E9E"/>
    <w:rsid w:val="002F42E7"/>
    <w:rsid w:val="003230B7"/>
    <w:rsid w:val="003976B8"/>
    <w:rsid w:val="003D52F1"/>
    <w:rsid w:val="00445CD8"/>
    <w:rsid w:val="004B2284"/>
    <w:rsid w:val="004D3D5D"/>
    <w:rsid w:val="00506436"/>
    <w:rsid w:val="00590E51"/>
    <w:rsid w:val="005A6DD0"/>
    <w:rsid w:val="005F4CF2"/>
    <w:rsid w:val="005F5AA7"/>
    <w:rsid w:val="00640285"/>
    <w:rsid w:val="006664E5"/>
    <w:rsid w:val="00677438"/>
    <w:rsid w:val="006952D2"/>
    <w:rsid w:val="006C293E"/>
    <w:rsid w:val="00723220"/>
    <w:rsid w:val="00750638"/>
    <w:rsid w:val="00763E8A"/>
    <w:rsid w:val="0077691B"/>
    <w:rsid w:val="007F3A9B"/>
    <w:rsid w:val="00823061"/>
    <w:rsid w:val="00855A2E"/>
    <w:rsid w:val="008A76C4"/>
    <w:rsid w:val="00932C2F"/>
    <w:rsid w:val="009E7D35"/>
    <w:rsid w:val="00A34F50"/>
    <w:rsid w:val="00AE7277"/>
    <w:rsid w:val="00B0199D"/>
    <w:rsid w:val="00C250C2"/>
    <w:rsid w:val="00C35341"/>
    <w:rsid w:val="00C37C2E"/>
    <w:rsid w:val="00C97020"/>
    <w:rsid w:val="00CC0846"/>
    <w:rsid w:val="00CF077B"/>
    <w:rsid w:val="00D05F9A"/>
    <w:rsid w:val="00D35117"/>
    <w:rsid w:val="00D41509"/>
    <w:rsid w:val="00D46F61"/>
    <w:rsid w:val="00DA0F69"/>
    <w:rsid w:val="00DB67AF"/>
    <w:rsid w:val="00DD3F6C"/>
    <w:rsid w:val="00DF2490"/>
    <w:rsid w:val="00DF5FE2"/>
    <w:rsid w:val="00E23443"/>
    <w:rsid w:val="00E7486B"/>
    <w:rsid w:val="00EA1466"/>
    <w:rsid w:val="00EC3113"/>
    <w:rsid w:val="00ED291C"/>
    <w:rsid w:val="00FA7508"/>
    <w:rsid w:val="00FC65AB"/>
    <w:rsid w:val="00FE3F20"/>
    <w:rsid w:val="00FE7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21</cp:revision>
  <dcterms:created xsi:type="dcterms:W3CDTF">2017-06-19T08:02:00Z</dcterms:created>
  <dcterms:modified xsi:type="dcterms:W3CDTF">2017-06-20T14:35:00Z</dcterms:modified>
</cp:coreProperties>
</file>